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2DA880" w14:textId="77777777" w:rsidR="007E0A1F" w:rsidRDefault="007E0A1F" w:rsidP="007E0A1F">
      <w:pPr>
        <w:spacing w:line="480" w:lineRule="auto"/>
        <w:rPr>
          <w:rFonts w:ascii="Times New Roman" w:hAnsi="Times New Roman" w:cs="Times New Roman"/>
          <w:sz w:val="24"/>
          <w:szCs w:val="24"/>
        </w:rPr>
      </w:pPr>
    </w:p>
    <w:p w14:paraId="0AA627B8" w14:textId="77777777" w:rsidR="007E0A1F" w:rsidRDefault="007E0A1F" w:rsidP="007E0A1F">
      <w:pPr>
        <w:spacing w:line="480" w:lineRule="auto"/>
        <w:rPr>
          <w:rFonts w:ascii="Times New Roman" w:hAnsi="Times New Roman" w:cs="Times New Roman"/>
          <w:sz w:val="24"/>
          <w:szCs w:val="24"/>
        </w:rPr>
      </w:pPr>
    </w:p>
    <w:p w14:paraId="234E8301" w14:textId="77777777" w:rsidR="007E0A1F" w:rsidRDefault="007E0A1F" w:rsidP="007E0A1F">
      <w:pPr>
        <w:spacing w:line="480" w:lineRule="auto"/>
        <w:rPr>
          <w:rFonts w:ascii="Times New Roman" w:hAnsi="Times New Roman" w:cs="Times New Roman"/>
          <w:sz w:val="24"/>
          <w:szCs w:val="24"/>
        </w:rPr>
      </w:pPr>
    </w:p>
    <w:p w14:paraId="160489F1" w14:textId="77777777" w:rsidR="007E0A1F" w:rsidRDefault="007E0A1F" w:rsidP="007E0A1F">
      <w:pPr>
        <w:spacing w:line="480" w:lineRule="auto"/>
        <w:rPr>
          <w:rFonts w:ascii="Times New Roman" w:hAnsi="Times New Roman" w:cs="Times New Roman"/>
          <w:sz w:val="24"/>
          <w:szCs w:val="24"/>
        </w:rPr>
      </w:pPr>
    </w:p>
    <w:p w14:paraId="472CAE74" w14:textId="77777777" w:rsidR="007E0A1F" w:rsidRDefault="007E0A1F" w:rsidP="007E0A1F">
      <w:pPr>
        <w:spacing w:line="480" w:lineRule="auto"/>
        <w:rPr>
          <w:rFonts w:ascii="Times New Roman" w:hAnsi="Times New Roman" w:cs="Times New Roman"/>
          <w:sz w:val="24"/>
          <w:szCs w:val="24"/>
        </w:rPr>
      </w:pPr>
    </w:p>
    <w:p w14:paraId="182D720F" w14:textId="77777777" w:rsidR="007E0A1F" w:rsidRDefault="007E0A1F" w:rsidP="007E0A1F">
      <w:pPr>
        <w:spacing w:line="480" w:lineRule="auto"/>
        <w:rPr>
          <w:rFonts w:ascii="Times New Roman" w:hAnsi="Times New Roman" w:cs="Times New Roman"/>
          <w:sz w:val="24"/>
          <w:szCs w:val="24"/>
        </w:rPr>
      </w:pPr>
    </w:p>
    <w:p w14:paraId="227D5BBA" w14:textId="77777777" w:rsidR="007E0A1F" w:rsidRPr="007E0A1F" w:rsidRDefault="007E0A1F" w:rsidP="007E0A1F">
      <w:pPr>
        <w:spacing w:line="480" w:lineRule="auto"/>
        <w:jc w:val="center"/>
        <w:rPr>
          <w:rFonts w:ascii="Times New Roman" w:hAnsi="Times New Roman" w:cs="Times New Roman"/>
          <w:b/>
          <w:sz w:val="24"/>
          <w:szCs w:val="24"/>
        </w:rPr>
      </w:pPr>
      <w:r w:rsidRPr="007E0A1F">
        <w:rPr>
          <w:rFonts w:ascii="Times New Roman" w:hAnsi="Times New Roman" w:cs="Times New Roman"/>
          <w:b/>
          <w:sz w:val="24"/>
          <w:szCs w:val="24"/>
        </w:rPr>
        <w:t>The Debate around Masks and how Effective Communication Helps Solve the Issue</w:t>
      </w:r>
    </w:p>
    <w:p w14:paraId="3E34C3D7" w14:textId="4EB5ED67" w:rsidR="007E0A1F" w:rsidRDefault="00A86DFB" w:rsidP="007E0A1F">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Emmanual</w:t>
      </w:r>
      <w:proofErr w:type="spellEnd"/>
      <w:r>
        <w:rPr>
          <w:rFonts w:ascii="Times New Roman" w:hAnsi="Times New Roman" w:cs="Times New Roman"/>
          <w:sz w:val="24"/>
          <w:szCs w:val="24"/>
        </w:rPr>
        <w:t xml:space="preserve"> Hill</w:t>
      </w:r>
    </w:p>
    <w:p w14:paraId="0949DDB5" w14:textId="7DF22829" w:rsidR="007E0A1F" w:rsidRDefault="00A86DFB" w:rsidP="007E0A1F">
      <w:pPr>
        <w:spacing w:line="480" w:lineRule="auto"/>
        <w:jc w:val="center"/>
        <w:rPr>
          <w:rFonts w:ascii="Times New Roman" w:hAnsi="Times New Roman" w:cs="Times New Roman"/>
          <w:sz w:val="24"/>
          <w:szCs w:val="24"/>
        </w:rPr>
      </w:pPr>
      <w:r>
        <w:rPr>
          <w:rFonts w:ascii="Times New Roman" w:hAnsi="Times New Roman" w:cs="Times New Roman"/>
          <w:sz w:val="24"/>
          <w:szCs w:val="24"/>
        </w:rPr>
        <w:t>Columbia Southern University</w:t>
      </w:r>
    </w:p>
    <w:p w14:paraId="71CB30FB" w14:textId="174CADE9" w:rsidR="007E0A1F" w:rsidRDefault="00A86DFB" w:rsidP="007E0A1F">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22, 2020</w:t>
      </w:r>
    </w:p>
    <w:p w14:paraId="1B231149" w14:textId="77777777" w:rsidR="007E0A1F" w:rsidRDefault="007E0A1F" w:rsidP="007E0A1F">
      <w:pPr>
        <w:spacing w:line="480" w:lineRule="auto"/>
        <w:rPr>
          <w:rFonts w:ascii="Times New Roman" w:hAnsi="Times New Roman" w:cs="Times New Roman"/>
          <w:sz w:val="24"/>
          <w:szCs w:val="24"/>
        </w:rPr>
      </w:pPr>
    </w:p>
    <w:p w14:paraId="2B5AD9FD" w14:textId="77777777" w:rsidR="007E0A1F" w:rsidRDefault="007E0A1F" w:rsidP="007E0A1F">
      <w:pPr>
        <w:spacing w:line="480" w:lineRule="auto"/>
        <w:rPr>
          <w:rFonts w:ascii="Times New Roman" w:hAnsi="Times New Roman" w:cs="Times New Roman"/>
          <w:sz w:val="24"/>
          <w:szCs w:val="24"/>
        </w:rPr>
      </w:pPr>
    </w:p>
    <w:p w14:paraId="576988CA" w14:textId="77777777" w:rsidR="007E0A1F" w:rsidRDefault="007E0A1F" w:rsidP="007E0A1F">
      <w:pPr>
        <w:spacing w:line="480" w:lineRule="auto"/>
        <w:rPr>
          <w:rFonts w:ascii="Times New Roman" w:hAnsi="Times New Roman" w:cs="Times New Roman"/>
          <w:sz w:val="24"/>
          <w:szCs w:val="24"/>
        </w:rPr>
      </w:pPr>
    </w:p>
    <w:p w14:paraId="06B18AF9" w14:textId="77777777" w:rsidR="007E0A1F" w:rsidRDefault="007E0A1F" w:rsidP="007E0A1F">
      <w:pPr>
        <w:spacing w:line="480" w:lineRule="auto"/>
        <w:rPr>
          <w:rFonts w:ascii="Times New Roman" w:hAnsi="Times New Roman" w:cs="Times New Roman"/>
          <w:sz w:val="24"/>
          <w:szCs w:val="24"/>
        </w:rPr>
      </w:pPr>
    </w:p>
    <w:p w14:paraId="642D20E9" w14:textId="77777777" w:rsidR="007E0A1F" w:rsidRDefault="007E0A1F" w:rsidP="007E0A1F">
      <w:pPr>
        <w:spacing w:line="480" w:lineRule="auto"/>
        <w:rPr>
          <w:rFonts w:ascii="Times New Roman" w:hAnsi="Times New Roman" w:cs="Times New Roman"/>
          <w:sz w:val="24"/>
          <w:szCs w:val="24"/>
        </w:rPr>
      </w:pPr>
    </w:p>
    <w:p w14:paraId="32547C29" w14:textId="77777777" w:rsidR="007E0A1F" w:rsidRDefault="007E0A1F" w:rsidP="007E0A1F">
      <w:pPr>
        <w:spacing w:line="480" w:lineRule="auto"/>
        <w:rPr>
          <w:rFonts w:ascii="Times New Roman" w:hAnsi="Times New Roman" w:cs="Times New Roman"/>
          <w:sz w:val="24"/>
          <w:szCs w:val="24"/>
        </w:rPr>
      </w:pPr>
    </w:p>
    <w:p w14:paraId="6E2C11D9" w14:textId="77777777" w:rsidR="007E0A1F" w:rsidRDefault="007E0A1F" w:rsidP="007E0A1F">
      <w:pPr>
        <w:spacing w:line="480" w:lineRule="auto"/>
        <w:rPr>
          <w:rFonts w:ascii="Times New Roman" w:hAnsi="Times New Roman" w:cs="Times New Roman"/>
          <w:sz w:val="24"/>
          <w:szCs w:val="24"/>
        </w:rPr>
      </w:pPr>
    </w:p>
    <w:p w14:paraId="2BB5B3AF" w14:textId="77777777" w:rsidR="007E0A1F" w:rsidRDefault="007E0A1F" w:rsidP="007E0A1F">
      <w:pPr>
        <w:spacing w:line="480" w:lineRule="auto"/>
        <w:rPr>
          <w:rFonts w:ascii="Times New Roman" w:hAnsi="Times New Roman" w:cs="Times New Roman"/>
          <w:sz w:val="24"/>
          <w:szCs w:val="24"/>
        </w:rPr>
      </w:pPr>
    </w:p>
    <w:p w14:paraId="74BB122B" w14:textId="77777777" w:rsidR="007377AC" w:rsidRPr="007E0A1F" w:rsidRDefault="007377AC" w:rsidP="007E0A1F">
      <w:pPr>
        <w:spacing w:line="480" w:lineRule="auto"/>
        <w:jc w:val="center"/>
        <w:rPr>
          <w:rFonts w:ascii="Times New Roman" w:hAnsi="Times New Roman" w:cs="Times New Roman"/>
          <w:b/>
          <w:sz w:val="24"/>
          <w:szCs w:val="24"/>
        </w:rPr>
      </w:pPr>
      <w:r w:rsidRPr="007E0A1F">
        <w:rPr>
          <w:rFonts w:ascii="Times New Roman" w:hAnsi="Times New Roman" w:cs="Times New Roman"/>
          <w:b/>
          <w:sz w:val="24"/>
          <w:szCs w:val="24"/>
        </w:rPr>
        <w:lastRenderedPageBreak/>
        <w:t>The Debate around Masks and how Effective Communication Helps Solve the Issue</w:t>
      </w:r>
    </w:p>
    <w:p w14:paraId="47B4F468" w14:textId="77777777" w:rsidR="007377AC" w:rsidRPr="007377AC" w:rsidRDefault="007377AC" w:rsidP="007E0A1F">
      <w:pPr>
        <w:spacing w:line="480" w:lineRule="auto"/>
        <w:ind w:firstLine="720"/>
        <w:rPr>
          <w:rFonts w:ascii="Times New Roman" w:hAnsi="Times New Roman" w:cs="Times New Roman"/>
          <w:sz w:val="24"/>
          <w:szCs w:val="24"/>
        </w:rPr>
      </w:pPr>
      <w:r w:rsidRPr="007377AC">
        <w:rPr>
          <w:rFonts w:ascii="Times New Roman" w:hAnsi="Times New Roman" w:cs="Times New Roman"/>
          <w:sz w:val="24"/>
          <w:szCs w:val="24"/>
        </w:rPr>
        <w:t>Following the emergence of the COVID-19 pandemic towards the end of last year, masks have gained prominence among individuals worldwide. Face masks are one of the preventive measures recommended by governments and public health agencies to combat the spread of the pandemic. Supposing that around 95 percent of the citizens in the United States wear masks, this would result in the prevention of around 33000 fatalities in the country</w:t>
      </w:r>
      <w:r w:rsidR="007E0A1F">
        <w:rPr>
          <w:rFonts w:ascii="Times New Roman" w:hAnsi="Times New Roman" w:cs="Times New Roman"/>
          <w:sz w:val="24"/>
          <w:szCs w:val="24"/>
        </w:rPr>
        <w:t xml:space="preserve"> (</w:t>
      </w:r>
      <w:r w:rsidR="007E0A1F" w:rsidRPr="00740770">
        <w:rPr>
          <w:rFonts w:ascii="Times New Roman" w:hAnsi="Times New Roman" w:cs="Times New Roman"/>
          <w:color w:val="222222"/>
          <w:sz w:val="24"/>
          <w:szCs w:val="24"/>
          <w:shd w:val="clear" w:color="auto" w:fill="FFFFFF"/>
        </w:rPr>
        <w:t>Kelley</w:t>
      </w:r>
      <w:r w:rsidR="007E0A1F">
        <w:rPr>
          <w:rFonts w:ascii="Times New Roman" w:hAnsi="Times New Roman" w:cs="Times New Roman"/>
          <w:color w:val="222222"/>
          <w:sz w:val="24"/>
          <w:szCs w:val="24"/>
          <w:shd w:val="clear" w:color="auto" w:fill="FFFFFF"/>
        </w:rPr>
        <w:t>, 2020)</w:t>
      </w:r>
      <w:r w:rsidRPr="007377AC">
        <w:rPr>
          <w:rFonts w:ascii="Times New Roman" w:hAnsi="Times New Roman" w:cs="Times New Roman"/>
          <w:sz w:val="24"/>
          <w:szCs w:val="24"/>
        </w:rPr>
        <w:t xml:space="preserve">. However, not everyone supports the notion of wearing masks. Notably, the opponents of wearing of facemask argue that the mask requirement does not necessarily counter the spread of the pandemic, they may result in other health risks, they may result in severe social impacts, and they limit freedom. Such concerns have raised a heated debate on whether the wearing of masks should be made mandatory or optional. Effective communication can be used to solve the controversy surrounding the wearing of masks. Arguably, effective communication can be used to explain the benefits of wearing a facemask, how to wear a facemask effectively and to negotiate negative beliefs about the wearing of facemasks. </w:t>
      </w:r>
    </w:p>
    <w:p w14:paraId="04110C22" w14:textId="77777777" w:rsidR="007377AC" w:rsidRPr="007377AC" w:rsidRDefault="007377AC" w:rsidP="007E0A1F">
      <w:pPr>
        <w:spacing w:line="480" w:lineRule="auto"/>
        <w:ind w:firstLine="720"/>
        <w:rPr>
          <w:rFonts w:ascii="Times New Roman" w:hAnsi="Times New Roman" w:cs="Times New Roman"/>
          <w:sz w:val="24"/>
          <w:szCs w:val="24"/>
        </w:rPr>
      </w:pPr>
      <w:r w:rsidRPr="007377AC">
        <w:rPr>
          <w:rFonts w:ascii="Times New Roman" w:hAnsi="Times New Roman" w:cs="Times New Roman"/>
          <w:sz w:val="24"/>
          <w:szCs w:val="24"/>
        </w:rPr>
        <w:t>Effective communication can be used to explain the benefits of wearing a facemask. The wearing of facemasks is essential, especially during this time when the world is battling the COVID-19 pandemic. The pandemic is wreaking havoc in the majority of the countries worldwide, and governments and public health agencies have recommended the wearing of facemasks as an essential intervention to counter the spread of the pandemic. However, in order to convince people to fully abide by this directive, effective communication is an essential tool in explaining the resulting benefits. For example, people explaining the benefits of wearing facemasks to the general public should ensure that message is precise, reliable, and clear</w:t>
      </w:r>
      <w:r w:rsidR="00E67433">
        <w:rPr>
          <w:rFonts w:ascii="Times New Roman" w:hAnsi="Times New Roman" w:cs="Times New Roman"/>
          <w:sz w:val="24"/>
          <w:szCs w:val="24"/>
        </w:rPr>
        <w:t xml:space="preserve"> (Mehta, 2017)</w:t>
      </w:r>
      <w:r w:rsidRPr="007377AC">
        <w:rPr>
          <w:rFonts w:ascii="Times New Roman" w:hAnsi="Times New Roman" w:cs="Times New Roman"/>
          <w:sz w:val="24"/>
          <w:szCs w:val="24"/>
        </w:rPr>
        <w:t xml:space="preserve">. A clear message implies that it is simple and easy to understand by the recipients. A </w:t>
      </w:r>
      <w:r w:rsidRPr="007377AC">
        <w:rPr>
          <w:rFonts w:ascii="Times New Roman" w:hAnsi="Times New Roman" w:cs="Times New Roman"/>
          <w:sz w:val="24"/>
          <w:szCs w:val="24"/>
        </w:rPr>
        <w:lastRenderedPageBreak/>
        <w:t>reliable message implies that the communicator should deliver the message to the best of their knowledge. Precise implies that information should be short and direct to the point. Having discussed the use of effective communication in explaining the benefits of wearing facemasks, attention now shifts to the second argument.</w:t>
      </w:r>
    </w:p>
    <w:p w14:paraId="1D0B195E" w14:textId="77777777" w:rsidR="007377AC" w:rsidRPr="007377AC" w:rsidRDefault="007377AC" w:rsidP="007E0A1F">
      <w:pPr>
        <w:spacing w:line="480" w:lineRule="auto"/>
        <w:ind w:firstLine="720"/>
        <w:rPr>
          <w:rFonts w:ascii="Times New Roman" w:hAnsi="Times New Roman" w:cs="Times New Roman"/>
          <w:sz w:val="24"/>
          <w:szCs w:val="24"/>
        </w:rPr>
      </w:pPr>
      <w:r w:rsidRPr="007377AC">
        <w:rPr>
          <w:rFonts w:ascii="Times New Roman" w:hAnsi="Times New Roman" w:cs="Times New Roman"/>
          <w:sz w:val="24"/>
          <w:szCs w:val="24"/>
        </w:rPr>
        <w:t>In addition, effective communication can be used to explain how to wear a facemask effectively. It is not a surprise that not all people know how to wear masks effectively. Therefore, there is a need to communicate effectively in educating people on how they can wear masks effectively. For example, people can use gentle and demonstrations when explaining how masks should be worn effectively. People should wash their hands before putting on masks, they should ensure that their masks cover their nose and mouth, and they should also ensure that they dispose of them or store them in clean bags</w:t>
      </w:r>
      <w:r w:rsidR="007E0A1F">
        <w:rPr>
          <w:rFonts w:ascii="Times New Roman" w:hAnsi="Times New Roman" w:cs="Times New Roman"/>
          <w:sz w:val="24"/>
          <w:szCs w:val="24"/>
        </w:rPr>
        <w:t xml:space="preserve"> (</w:t>
      </w:r>
      <w:r w:rsidR="007E0A1F" w:rsidRPr="00740770">
        <w:rPr>
          <w:rFonts w:ascii="Times New Roman" w:hAnsi="Times New Roman" w:cs="Times New Roman"/>
          <w:color w:val="222222"/>
          <w:sz w:val="24"/>
          <w:szCs w:val="24"/>
          <w:shd w:val="clear" w:color="auto" w:fill="FFFFFF"/>
        </w:rPr>
        <w:t>Kelley</w:t>
      </w:r>
      <w:r w:rsidR="007E0A1F">
        <w:rPr>
          <w:rFonts w:ascii="Times New Roman" w:hAnsi="Times New Roman" w:cs="Times New Roman"/>
          <w:color w:val="222222"/>
          <w:sz w:val="24"/>
          <w:szCs w:val="24"/>
          <w:shd w:val="clear" w:color="auto" w:fill="FFFFFF"/>
        </w:rPr>
        <w:t>, 2020)</w:t>
      </w:r>
      <w:r w:rsidRPr="007377AC">
        <w:rPr>
          <w:rFonts w:ascii="Times New Roman" w:hAnsi="Times New Roman" w:cs="Times New Roman"/>
          <w:sz w:val="24"/>
          <w:szCs w:val="24"/>
        </w:rPr>
        <w:t xml:space="preserve">. Such measures should be explained in clear and simple language for better apprehension by the recipients. Moreover, when explaining these measures, the communicators should remain courteous and observe respect for all recipients. This paragraph has discussed how effective communication can be used to explain how masks should be won effectively. </w:t>
      </w:r>
    </w:p>
    <w:p w14:paraId="4DD8FAA6" w14:textId="77777777" w:rsidR="007377AC" w:rsidRPr="007377AC" w:rsidRDefault="007377AC" w:rsidP="007E0A1F">
      <w:pPr>
        <w:spacing w:line="480" w:lineRule="auto"/>
        <w:ind w:firstLine="720"/>
        <w:rPr>
          <w:rFonts w:ascii="Times New Roman" w:hAnsi="Times New Roman" w:cs="Times New Roman"/>
          <w:sz w:val="24"/>
          <w:szCs w:val="24"/>
        </w:rPr>
      </w:pPr>
      <w:r w:rsidRPr="007377AC">
        <w:rPr>
          <w:rFonts w:ascii="Times New Roman" w:hAnsi="Times New Roman" w:cs="Times New Roman"/>
          <w:sz w:val="24"/>
          <w:szCs w:val="24"/>
        </w:rPr>
        <w:t>Besides, effective communication can be used to negotiate negative beliefs about the wearing of facemasks. Sometimes it may be difficult to convince people to change their behaviors, but with effective communication, it can be possible to negotiate such beliefs</w:t>
      </w:r>
      <w:r w:rsidR="007E0A1F">
        <w:rPr>
          <w:rFonts w:ascii="Times New Roman" w:hAnsi="Times New Roman" w:cs="Times New Roman"/>
          <w:sz w:val="24"/>
          <w:szCs w:val="24"/>
        </w:rPr>
        <w:t xml:space="preserve"> (</w:t>
      </w:r>
      <w:r w:rsidR="007E0A1F">
        <w:rPr>
          <w:rFonts w:ascii="Times New Roman" w:eastAsia="Times New Roman" w:hAnsi="Times New Roman" w:cs="Times New Roman"/>
          <w:sz w:val="24"/>
          <w:szCs w:val="24"/>
        </w:rPr>
        <w:t>Prince-Pau</w:t>
      </w:r>
      <w:r w:rsidR="007E0A1F" w:rsidRPr="007E0A1F">
        <w:rPr>
          <w:rFonts w:ascii="Times New Roman" w:eastAsia="Times New Roman" w:hAnsi="Times New Roman" w:cs="Times New Roman"/>
          <w:sz w:val="24"/>
          <w:szCs w:val="24"/>
        </w:rPr>
        <w:t>&amp; Kelley</w:t>
      </w:r>
      <w:r w:rsidR="007E0A1F">
        <w:rPr>
          <w:rFonts w:ascii="Times New Roman" w:eastAsia="Times New Roman" w:hAnsi="Times New Roman" w:cs="Times New Roman"/>
          <w:sz w:val="24"/>
          <w:szCs w:val="24"/>
        </w:rPr>
        <w:t>, 2017)</w:t>
      </w:r>
      <w:r w:rsidRPr="007377AC">
        <w:rPr>
          <w:rFonts w:ascii="Times New Roman" w:hAnsi="Times New Roman" w:cs="Times New Roman"/>
          <w:sz w:val="24"/>
          <w:szCs w:val="24"/>
        </w:rPr>
        <w:t xml:space="preserve">. One of the arguments presented by the opponents of wearing facemasks is that they may expose people to health risks. Other there might be some truth in this argument, it has been scientifically proven that wearing facemasks reduces the spread of airborne diseases. Therefore, effective communication, such as the use of facts, can be used to negotiate with the opponents on how they can loosen their beliefs. If the opponents of wearing facemasks are </w:t>
      </w:r>
      <w:r w:rsidRPr="007377AC">
        <w:rPr>
          <w:rFonts w:ascii="Times New Roman" w:hAnsi="Times New Roman" w:cs="Times New Roman"/>
          <w:sz w:val="24"/>
          <w:szCs w:val="24"/>
        </w:rPr>
        <w:lastRenderedPageBreak/>
        <w:t xml:space="preserve">presented with facts about the wearing of masks, they may be convinced to shun their beliefs. However, this communication should be non-judgmental since it is ethical to respect the values and beliefs of other people. This paragraph has discussed how effective communication can be used to negotiate people's beliefs about the wearing of facemasks. </w:t>
      </w:r>
    </w:p>
    <w:p w14:paraId="1814816F" w14:textId="77777777" w:rsidR="007377AC" w:rsidRDefault="007377AC" w:rsidP="007E0A1F">
      <w:pPr>
        <w:spacing w:line="480" w:lineRule="auto"/>
        <w:ind w:firstLine="720"/>
        <w:rPr>
          <w:rFonts w:ascii="Times New Roman" w:hAnsi="Times New Roman" w:cs="Times New Roman"/>
          <w:sz w:val="24"/>
          <w:szCs w:val="24"/>
        </w:rPr>
      </w:pPr>
      <w:r w:rsidRPr="007377AC">
        <w:rPr>
          <w:rFonts w:ascii="Times New Roman" w:hAnsi="Times New Roman" w:cs="Times New Roman"/>
          <w:sz w:val="24"/>
          <w:szCs w:val="24"/>
        </w:rPr>
        <w:t xml:space="preserve">In conclusion, facemasks have gained popularity recently due to the emergence of the COVID-19 pandemic. The wearing of facemasks has been argued as one of the most effective interventions to counter the spread of the pandemic. However, not all people buy the idea of wearing facemasks. Therefore, effective communication can be used to solve the stalemate surrounding the wearing of facemasks. Arguably, effective communication can be used to explain the benefits of wearing a facemask, how to wear a facemask effectively and to negotiate negative beliefs about the wearing of facemasks. </w:t>
      </w:r>
    </w:p>
    <w:p w14:paraId="65B62B9B" w14:textId="77777777" w:rsidR="007E0A1F" w:rsidRDefault="007E0A1F" w:rsidP="007E0A1F">
      <w:pPr>
        <w:spacing w:line="480" w:lineRule="auto"/>
        <w:ind w:firstLine="720"/>
        <w:jc w:val="center"/>
        <w:rPr>
          <w:rFonts w:ascii="Times New Roman" w:hAnsi="Times New Roman" w:cs="Times New Roman"/>
          <w:sz w:val="24"/>
          <w:szCs w:val="24"/>
        </w:rPr>
      </w:pPr>
    </w:p>
    <w:p w14:paraId="18B3C090" w14:textId="77777777" w:rsidR="007E0A1F" w:rsidRDefault="007E0A1F" w:rsidP="007E0A1F">
      <w:pPr>
        <w:spacing w:line="480" w:lineRule="auto"/>
        <w:ind w:firstLine="720"/>
        <w:jc w:val="center"/>
        <w:rPr>
          <w:rFonts w:ascii="Times New Roman" w:hAnsi="Times New Roman" w:cs="Times New Roman"/>
          <w:sz w:val="24"/>
          <w:szCs w:val="24"/>
        </w:rPr>
      </w:pPr>
    </w:p>
    <w:p w14:paraId="42EF1354" w14:textId="77777777" w:rsidR="007E0A1F" w:rsidRDefault="007E0A1F" w:rsidP="007E0A1F">
      <w:pPr>
        <w:spacing w:line="480" w:lineRule="auto"/>
        <w:ind w:firstLine="720"/>
        <w:jc w:val="center"/>
        <w:rPr>
          <w:rFonts w:ascii="Times New Roman" w:hAnsi="Times New Roman" w:cs="Times New Roman"/>
          <w:sz w:val="24"/>
          <w:szCs w:val="24"/>
        </w:rPr>
      </w:pPr>
    </w:p>
    <w:p w14:paraId="68C54E23" w14:textId="77777777" w:rsidR="007E0A1F" w:rsidRDefault="007E0A1F" w:rsidP="007E0A1F">
      <w:pPr>
        <w:spacing w:line="480" w:lineRule="auto"/>
        <w:ind w:firstLine="720"/>
        <w:jc w:val="center"/>
        <w:rPr>
          <w:rFonts w:ascii="Times New Roman" w:hAnsi="Times New Roman" w:cs="Times New Roman"/>
          <w:sz w:val="24"/>
          <w:szCs w:val="24"/>
        </w:rPr>
      </w:pPr>
    </w:p>
    <w:p w14:paraId="74537FA2" w14:textId="77777777" w:rsidR="007E0A1F" w:rsidRDefault="007E0A1F" w:rsidP="007E0A1F">
      <w:pPr>
        <w:spacing w:line="480" w:lineRule="auto"/>
        <w:ind w:firstLine="720"/>
        <w:jc w:val="center"/>
        <w:rPr>
          <w:rFonts w:ascii="Times New Roman" w:hAnsi="Times New Roman" w:cs="Times New Roman"/>
          <w:sz w:val="24"/>
          <w:szCs w:val="24"/>
        </w:rPr>
      </w:pPr>
    </w:p>
    <w:p w14:paraId="425471C6" w14:textId="77777777" w:rsidR="007E0A1F" w:rsidRDefault="007E0A1F" w:rsidP="007E0A1F">
      <w:pPr>
        <w:spacing w:line="480" w:lineRule="auto"/>
        <w:ind w:firstLine="720"/>
        <w:jc w:val="center"/>
        <w:rPr>
          <w:rFonts w:ascii="Times New Roman" w:hAnsi="Times New Roman" w:cs="Times New Roman"/>
          <w:sz w:val="24"/>
          <w:szCs w:val="24"/>
        </w:rPr>
      </w:pPr>
    </w:p>
    <w:p w14:paraId="3C9D7F96" w14:textId="77777777" w:rsidR="007E0A1F" w:rsidRDefault="007E0A1F" w:rsidP="007E0A1F">
      <w:pPr>
        <w:spacing w:line="480" w:lineRule="auto"/>
        <w:ind w:firstLine="720"/>
        <w:jc w:val="center"/>
        <w:rPr>
          <w:rFonts w:ascii="Times New Roman" w:hAnsi="Times New Roman" w:cs="Times New Roman"/>
          <w:sz w:val="24"/>
          <w:szCs w:val="24"/>
        </w:rPr>
      </w:pPr>
    </w:p>
    <w:p w14:paraId="0134825A" w14:textId="77777777" w:rsidR="007E0A1F" w:rsidRDefault="007E0A1F" w:rsidP="007E0A1F">
      <w:pPr>
        <w:spacing w:line="480" w:lineRule="auto"/>
        <w:ind w:firstLine="720"/>
        <w:jc w:val="center"/>
        <w:rPr>
          <w:rFonts w:ascii="Times New Roman" w:hAnsi="Times New Roman" w:cs="Times New Roman"/>
          <w:sz w:val="24"/>
          <w:szCs w:val="24"/>
        </w:rPr>
      </w:pPr>
    </w:p>
    <w:p w14:paraId="5679568A" w14:textId="77777777" w:rsidR="007E0A1F" w:rsidRDefault="007E0A1F" w:rsidP="007E0A1F">
      <w:pPr>
        <w:spacing w:line="480" w:lineRule="auto"/>
        <w:ind w:firstLine="720"/>
        <w:jc w:val="center"/>
        <w:rPr>
          <w:rFonts w:ascii="Times New Roman" w:hAnsi="Times New Roman" w:cs="Times New Roman"/>
          <w:sz w:val="24"/>
          <w:szCs w:val="24"/>
        </w:rPr>
      </w:pPr>
    </w:p>
    <w:p w14:paraId="07F9CD8B" w14:textId="77777777" w:rsidR="007E0A1F" w:rsidRPr="007E0A1F" w:rsidRDefault="007377AC" w:rsidP="007E0A1F">
      <w:pPr>
        <w:spacing w:line="480" w:lineRule="auto"/>
        <w:ind w:firstLine="720"/>
        <w:jc w:val="center"/>
        <w:rPr>
          <w:rFonts w:ascii="Times New Roman" w:hAnsi="Times New Roman" w:cs="Times New Roman"/>
          <w:sz w:val="24"/>
          <w:szCs w:val="24"/>
        </w:rPr>
      </w:pPr>
      <w:r w:rsidRPr="00740770">
        <w:rPr>
          <w:rFonts w:ascii="Times New Roman" w:hAnsi="Times New Roman" w:cs="Times New Roman"/>
          <w:sz w:val="24"/>
          <w:szCs w:val="24"/>
        </w:rPr>
        <w:lastRenderedPageBreak/>
        <w:t>References</w:t>
      </w:r>
    </w:p>
    <w:p w14:paraId="154F1189" w14:textId="77777777" w:rsidR="007E0A1F" w:rsidRDefault="007E0A1F" w:rsidP="007E0A1F">
      <w:pPr>
        <w:spacing w:line="480" w:lineRule="auto"/>
        <w:ind w:left="720" w:hanging="720"/>
        <w:rPr>
          <w:rFonts w:ascii="Times New Roman" w:hAnsi="Times New Roman" w:cs="Times New Roman"/>
          <w:color w:val="222222"/>
          <w:sz w:val="24"/>
          <w:szCs w:val="24"/>
          <w:shd w:val="clear" w:color="auto" w:fill="FFFFFF"/>
        </w:rPr>
      </w:pPr>
      <w:r w:rsidRPr="00740770">
        <w:rPr>
          <w:rFonts w:ascii="Times New Roman" w:hAnsi="Times New Roman" w:cs="Times New Roman"/>
          <w:color w:val="222222"/>
          <w:sz w:val="24"/>
          <w:szCs w:val="24"/>
          <w:shd w:val="clear" w:color="auto" w:fill="FFFFFF"/>
        </w:rPr>
        <w:t xml:space="preserve">Kelley, D. (2020). The Person within the Mask: Mask-Wearing, Identity, and Communication. </w:t>
      </w:r>
      <w:r w:rsidRPr="00740770">
        <w:rPr>
          <w:rFonts w:ascii="Times New Roman" w:hAnsi="Times New Roman" w:cs="Times New Roman"/>
          <w:i/>
          <w:iCs/>
          <w:color w:val="222222"/>
          <w:sz w:val="24"/>
          <w:szCs w:val="24"/>
          <w:shd w:val="clear" w:color="auto" w:fill="FFFFFF"/>
        </w:rPr>
        <w:t>American Journal of Qualitative Research</w:t>
      </w:r>
      <w:r w:rsidRPr="00740770">
        <w:rPr>
          <w:rFonts w:ascii="Times New Roman" w:hAnsi="Times New Roman" w:cs="Times New Roman"/>
          <w:color w:val="222222"/>
          <w:sz w:val="24"/>
          <w:szCs w:val="24"/>
          <w:shd w:val="clear" w:color="auto" w:fill="FFFFFF"/>
        </w:rPr>
        <w:t xml:space="preserve">, </w:t>
      </w:r>
      <w:r w:rsidRPr="00740770">
        <w:rPr>
          <w:rFonts w:ascii="Times New Roman" w:hAnsi="Times New Roman" w:cs="Times New Roman"/>
          <w:i/>
          <w:iCs/>
          <w:color w:val="222222"/>
          <w:sz w:val="24"/>
          <w:szCs w:val="24"/>
          <w:shd w:val="clear" w:color="auto" w:fill="FFFFFF"/>
        </w:rPr>
        <w:t>4</w:t>
      </w:r>
      <w:r w:rsidRPr="00740770">
        <w:rPr>
          <w:rFonts w:ascii="Times New Roman" w:hAnsi="Times New Roman" w:cs="Times New Roman"/>
          <w:color w:val="222222"/>
          <w:sz w:val="24"/>
          <w:szCs w:val="24"/>
          <w:shd w:val="clear" w:color="auto" w:fill="FFFFFF"/>
        </w:rPr>
        <w:t>(3), 111-130.</w:t>
      </w:r>
    </w:p>
    <w:p w14:paraId="1560658D" w14:textId="77777777" w:rsidR="007E0A1F" w:rsidRDefault="007E0A1F" w:rsidP="007E0A1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Mehta, P. (2017). Effective Communication. The Investors Book. Retrieved from </w:t>
      </w:r>
      <w:hyperlink r:id="rId6" w:history="1">
        <w:r w:rsidRPr="00242ACA">
          <w:rPr>
            <w:rStyle w:val="Hyperlink"/>
            <w:rFonts w:ascii="Times New Roman" w:hAnsi="Times New Roman" w:cs="Times New Roman"/>
            <w:sz w:val="24"/>
            <w:szCs w:val="24"/>
          </w:rPr>
          <w:t>https://theinvestorsbook.com/effective-communication.html</w:t>
        </w:r>
      </w:hyperlink>
    </w:p>
    <w:p w14:paraId="2E248F37" w14:textId="77777777" w:rsidR="007E0A1F" w:rsidRPr="007E0A1F" w:rsidRDefault="007E0A1F" w:rsidP="007E0A1F">
      <w:pPr>
        <w:spacing w:after="0" w:line="480" w:lineRule="auto"/>
        <w:ind w:left="720" w:hanging="720"/>
        <w:rPr>
          <w:rFonts w:ascii="Times New Roman" w:eastAsia="Times New Roman" w:hAnsi="Times New Roman" w:cs="Times New Roman"/>
          <w:sz w:val="24"/>
          <w:szCs w:val="24"/>
        </w:rPr>
      </w:pPr>
      <w:r w:rsidRPr="007E0A1F">
        <w:rPr>
          <w:rFonts w:ascii="Times New Roman" w:eastAsia="Times New Roman" w:hAnsi="Times New Roman" w:cs="Times New Roman"/>
          <w:sz w:val="24"/>
          <w:szCs w:val="24"/>
        </w:rPr>
        <w:t xml:space="preserve">Prince-Paul, M., &amp; Kelley, C. (2017, December). Mindful communication: Being present. In </w:t>
      </w:r>
      <w:r w:rsidRPr="007E0A1F">
        <w:rPr>
          <w:rFonts w:ascii="Times New Roman" w:eastAsia="Times New Roman" w:hAnsi="Times New Roman" w:cs="Times New Roman"/>
          <w:i/>
          <w:iCs/>
          <w:sz w:val="24"/>
          <w:szCs w:val="24"/>
        </w:rPr>
        <w:t>Seminars in Oncology Nursing</w:t>
      </w:r>
      <w:r w:rsidRPr="007E0A1F">
        <w:rPr>
          <w:rFonts w:ascii="Times New Roman" w:eastAsia="Times New Roman" w:hAnsi="Times New Roman" w:cs="Times New Roman"/>
          <w:sz w:val="24"/>
          <w:szCs w:val="24"/>
        </w:rPr>
        <w:t xml:space="preserve"> (Vol. 33, No. 5, pp. 475-482). WB Saunders.</w:t>
      </w:r>
    </w:p>
    <w:p w14:paraId="4B970546" w14:textId="77777777" w:rsidR="001D1E25" w:rsidRPr="007377AC" w:rsidRDefault="001D1E25" w:rsidP="007E0A1F">
      <w:pPr>
        <w:spacing w:line="480" w:lineRule="auto"/>
      </w:pPr>
    </w:p>
    <w:sectPr w:rsidR="001D1E25" w:rsidRPr="007377AC" w:rsidSect="007E0A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2B15C" w14:textId="77777777" w:rsidR="00C74D8A" w:rsidRDefault="00C74D8A" w:rsidP="007E0A1F">
      <w:pPr>
        <w:spacing w:after="0" w:line="240" w:lineRule="auto"/>
      </w:pPr>
      <w:r>
        <w:separator/>
      </w:r>
    </w:p>
  </w:endnote>
  <w:endnote w:type="continuationSeparator" w:id="0">
    <w:p w14:paraId="3F775172" w14:textId="77777777" w:rsidR="00C74D8A" w:rsidRDefault="00C74D8A" w:rsidP="007E0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44AD99" w14:textId="77777777" w:rsidR="00C74D8A" w:rsidRDefault="00C74D8A" w:rsidP="007E0A1F">
      <w:pPr>
        <w:spacing w:after="0" w:line="240" w:lineRule="auto"/>
      </w:pPr>
      <w:r>
        <w:separator/>
      </w:r>
    </w:p>
  </w:footnote>
  <w:footnote w:type="continuationSeparator" w:id="0">
    <w:p w14:paraId="392AFFCD" w14:textId="77777777" w:rsidR="00C74D8A" w:rsidRDefault="00C74D8A" w:rsidP="007E0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99EFC" w14:textId="77777777" w:rsidR="007E0A1F" w:rsidRPr="007E0A1F" w:rsidRDefault="007E0A1F">
    <w:pPr>
      <w:pStyle w:val="Header"/>
      <w:rPr>
        <w:rFonts w:ascii="Times New Roman" w:hAnsi="Times New Roman" w:cs="Times New Roman"/>
        <w:sz w:val="24"/>
        <w:szCs w:val="24"/>
      </w:rPr>
    </w:pPr>
    <w:r>
      <w:tab/>
    </w:r>
    <w:r>
      <w:tab/>
    </w:r>
    <w:r w:rsidR="0007100C" w:rsidRPr="007E0A1F">
      <w:rPr>
        <w:rFonts w:ascii="Times New Roman" w:hAnsi="Times New Roman" w:cs="Times New Roman"/>
        <w:sz w:val="24"/>
        <w:szCs w:val="24"/>
      </w:rPr>
      <w:fldChar w:fldCharType="begin"/>
    </w:r>
    <w:r w:rsidRPr="007E0A1F">
      <w:rPr>
        <w:rFonts w:ascii="Times New Roman" w:hAnsi="Times New Roman" w:cs="Times New Roman"/>
        <w:sz w:val="24"/>
        <w:szCs w:val="24"/>
      </w:rPr>
      <w:instrText xml:space="preserve"> PAGE   \* MERGEFORMAT </w:instrText>
    </w:r>
    <w:r w:rsidR="0007100C" w:rsidRPr="007E0A1F">
      <w:rPr>
        <w:rFonts w:ascii="Times New Roman" w:hAnsi="Times New Roman" w:cs="Times New Roman"/>
        <w:sz w:val="24"/>
        <w:szCs w:val="24"/>
      </w:rPr>
      <w:fldChar w:fldCharType="separate"/>
    </w:r>
    <w:r w:rsidR="002A267B">
      <w:rPr>
        <w:rFonts w:ascii="Times New Roman" w:hAnsi="Times New Roman" w:cs="Times New Roman"/>
        <w:noProof/>
        <w:sz w:val="24"/>
        <w:szCs w:val="24"/>
      </w:rPr>
      <w:t>5</w:t>
    </w:r>
    <w:r w:rsidR="0007100C" w:rsidRPr="007E0A1F">
      <w:rPr>
        <w:rFonts w:ascii="Times New Roman" w:hAnsi="Times New Roman" w:cs="Times New Roman"/>
        <w:noProof/>
        <w:sz w:val="24"/>
        <w:szCs w:val="24"/>
      </w:rPr>
      <w:fldChar w:fldCharType="end"/>
    </w:r>
  </w:p>
  <w:p w14:paraId="3C2513CC" w14:textId="77777777" w:rsidR="007E0A1F" w:rsidRDefault="007E0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3A267" w14:textId="77777777" w:rsidR="007E0A1F" w:rsidRPr="007E0A1F" w:rsidRDefault="007E0A1F">
    <w:pPr>
      <w:pStyle w:val="Header"/>
      <w:rPr>
        <w:rFonts w:ascii="Times New Roman" w:hAnsi="Times New Roman" w:cs="Times New Roman"/>
        <w:sz w:val="24"/>
        <w:szCs w:val="24"/>
      </w:rPr>
    </w:pPr>
    <w:r>
      <w:tab/>
    </w:r>
    <w:r>
      <w:tab/>
    </w:r>
    <w:r w:rsidR="0007100C" w:rsidRPr="007E0A1F">
      <w:rPr>
        <w:rFonts w:ascii="Times New Roman" w:hAnsi="Times New Roman" w:cs="Times New Roman"/>
        <w:sz w:val="24"/>
        <w:szCs w:val="24"/>
      </w:rPr>
      <w:fldChar w:fldCharType="begin"/>
    </w:r>
    <w:r w:rsidRPr="007E0A1F">
      <w:rPr>
        <w:rFonts w:ascii="Times New Roman" w:hAnsi="Times New Roman" w:cs="Times New Roman"/>
        <w:sz w:val="24"/>
        <w:szCs w:val="24"/>
      </w:rPr>
      <w:instrText xml:space="preserve"> PAGE   \* MERGEFORMAT </w:instrText>
    </w:r>
    <w:r w:rsidR="0007100C" w:rsidRPr="007E0A1F">
      <w:rPr>
        <w:rFonts w:ascii="Times New Roman" w:hAnsi="Times New Roman" w:cs="Times New Roman"/>
        <w:sz w:val="24"/>
        <w:szCs w:val="24"/>
      </w:rPr>
      <w:fldChar w:fldCharType="separate"/>
    </w:r>
    <w:r w:rsidR="002A267B">
      <w:rPr>
        <w:rFonts w:ascii="Times New Roman" w:hAnsi="Times New Roman" w:cs="Times New Roman"/>
        <w:noProof/>
        <w:sz w:val="24"/>
        <w:szCs w:val="24"/>
      </w:rPr>
      <w:t>1</w:t>
    </w:r>
    <w:r w:rsidR="0007100C" w:rsidRPr="007E0A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F6"/>
    <w:rsid w:val="00001F24"/>
    <w:rsid w:val="0007100C"/>
    <w:rsid w:val="000948FB"/>
    <w:rsid w:val="000F32C5"/>
    <w:rsid w:val="00133445"/>
    <w:rsid w:val="001D1E25"/>
    <w:rsid w:val="002821B7"/>
    <w:rsid w:val="002A267B"/>
    <w:rsid w:val="00316F85"/>
    <w:rsid w:val="00351BE3"/>
    <w:rsid w:val="003E58F6"/>
    <w:rsid w:val="004C6F33"/>
    <w:rsid w:val="005229BA"/>
    <w:rsid w:val="00564B81"/>
    <w:rsid w:val="005C0B4A"/>
    <w:rsid w:val="0062652B"/>
    <w:rsid w:val="007368F5"/>
    <w:rsid w:val="007377AC"/>
    <w:rsid w:val="007E0A1F"/>
    <w:rsid w:val="00A00E2E"/>
    <w:rsid w:val="00A3158C"/>
    <w:rsid w:val="00A86DFB"/>
    <w:rsid w:val="00AD6EC9"/>
    <w:rsid w:val="00B06C17"/>
    <w:rsid w:val="00C50F47"/>
    <w:rsid w:val="00C74D8A"/>
    <w:rsid w:val="00E67433"/>
    <w:rsid w:val="00FE48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54F6"/>
  <w15:docId w15:val="{B3A1F684-27B0-FF4B-A4EB-1AE9C586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F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7433"/>
    <w:rPr>
      <w:color w:val="0000FF" w:themeColor="hyperlink"/>
      <w:u w:val="single"/>
    </w:rPr>
  </w:style>
  <w:style w:type="paragraph" w:styleId="Header">
    <w:name w:val="header"/>
    <w:basedOn w:val="Normal"/>
    <w:link w:val="HeaderChar"/>
    <w:uiPriority w:val="99"/>
    <w:unhideWhenUsed/>
    <w:rsid w:val="007E0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A1F"/>
  </w:style>
  <w:style w:type="paragraph" w:styleId="Footer">
    <w:name w:val="footer"/>
    <w:basedOn w:val="Normal"/>
    <w:link w:val="FooterChar"/>
    <w:uiPriority w:val="99"/>
    <w:unhideWhenUsed/>
    <w:rsid w:val="007E0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A1F"/>
  </w:style>
  <w:style w:type="paragraph" w:styleId="BalloonText">
    <w:name w:val="Balloon Text"/>
    <w:basedOn w:val="Normal"/>
    <w:link w:val="BalloonTextChar"/>
    <w:uiPriority w:val="99"/>
    <w:semiHidden/>
    <w:unhideWhenUsed/>
    <w:rsid w:val="007E0A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A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8852131">
      <w:bodyDiv w:val="1"/>
      <w:marLeft w:val="0"/>
      <w:marRight w:val="0"/>
      <w:marTop w:val="0"/>
      <w:marBottom w:val="0"/>
      <w:divBdr>
        <w:top w:val="none" w:sz="0" w:space="0" w:color="auto"/>
        <w:left w:val="none" w:sz="0" w:space="0" w:color="auto"/>
        <w:bottom w:val="none" w:sz="0" w:space="0" w:color="auto"/>
        <w:right w:val="none" w:sz="0" w:space="0" w:color="auto"/>
      </w:divBdr>
      <w:divsChild>
        <w:div w:id="1755467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investorsbook.com/effective-communicatio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Cris H</cp:lastModifiedBy>
  <cp:revision>2</cp:revision>
  <dcterms:created xsi:type="dcterms:W3CDTF">2020-12-23T05:10:00Z</dcterms:created>
  <dcterms:modified xsi:type="dcterms:W3CDTF">2020-12-23T05:10:00Z</dcterms:modified>
</cp:coreProperties>
</file>